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/>
      </w:pPr>
      <w:r>
        <w:rPr>
          <w:b/>
          <w:color w:val="1B2A3D"/>
          <w:sz w:val="32"/>
        </w:rPr>
        <w:t>[PUBLIC BODY NAME]</w:t>
      </w:r>
    </w:p>
    <w:p>
      <w:pPr>
        <w:spacing w:before="40"/>
      </w:pPr>
      <w:r>
        <w:rPr>
          <w:b/>
          <w:color w:val="1B2A3D"/>
          <w:sz w:val="28"/>
        </w:rPr>
        <w:t>Minutes of the Regular Meeting</w:t>
      </w:r>
    </w:p>
    <w:p>
      <w:r>
        <w:rPr>
          <w:i w:val="0"/>
          <w:sz w:val="22"/>
        </w:rPr>
        <w:t>[Day, Date]</w:t>
      </w:r>
    </w:p>
    <w:p>
      <w:r>
        <w:rPr>
          <w:i w:val="0"/>
          <w:sz w:val="22"/>
        </w:rPr>
      </w:r>
    </w:p>
    <w:p>
      <w:pPr>
        <w:spacing w:before="200"/>
      </w:pPr>
      <w:r>
        <w:rPr>
          <w:b/>
          <w:color w:val="1B2A3D"/>
          <w:sz w:val="24"/>
        </w:rPr>
        <w:t>Call to order</w:t>
      </w:r>
    </w:p>
    <w:p>
      <w:r>
        <w:rPr>
          <w:i w:val="0"/>
          <w:sz w:val="21"/>
        </w:rPr>
        <w:t>The meeting was called to order by [name, title] at [time] at [location name and address].</w:t>
      </w:r>
    </w:p>
    <w:p>
      <w:pPr>
        <w:spacing w:before="200"/>
      </w:pPr>
      <w:r>
        <w:rPr>
          <w:b/>
          <w:color w:val="1B2A3D"/>
          <w:sz w:val="24"/>
        </w:rPr>
        <w:t>Members present</w:t>
      </w:r>
    </w:p>
    <w:p>
      <w:r>
        <w:rPr>
          <w:i w:val="0"/>
          <w:sz w:val="21"/>
        </w:rPr>
        <w:t>[Names]</w:t>
      </w:r>
    </w:p>
    <w:p>
      <w:pPr>
        <w:spacing w:before="200"/>
      </w:pPr>
      <w:r>
        <w:rPr>
          <w:b/>
          <w:color w:val="1B2A3D"/>
          <w:sz w:val="24"/>
        </w:rPr>
        <w:t>Members absent</w:t>
      </w:r>
    </w:p>
    <w:p>
      <w:r>
        <w:rPr>
          <w:i w:val="0"/>
          <w:sz w:val="21"/>
        </w:rPr>
        <w:t>[Names, and whether the absence was excused]</w:t>
      </w:r>
    </w:p>
    <w:p>
      <w:pPr>
        <w:spacing w:before="200"/>
      </w:pPr>
      <w:r>
        <w:rPr>
          <w:b/>
          <w:color w:val="1B2A3D"/>
          <w:sz w:val="24"/>
        </w:rPr>
        <w:t>Also present</w:t>
      </w:r>
    </w:p>
    <w:p>
      <w:r>
        <w:rPr>
          <w:i w:val="0"/>
          <w:sz w:val="21"/>
        </w:rPr>
        <w:t>[Staff, counsel, consultants as relevant]</w:t>
      </w:r>
    </w:p>
    <w:p>
      <w:pPr>
        <w:spacing w:before="200"/>
      </w:pPr>
      <w:r>
        <w:rPr>
          <w:b/>
          <w:color w:val="1B2A3D"/>
          <w:sz w:val="24"/>
        </w:rPr>
        <w:t>Approval of agenda</w:t>
      </w:r>
    </w:p>
    <w:p>
      <w:r>
        <w:rPr>
          <w:i w:val="0"/>
          <w:sz w:val="21"/>
        </w:rPr>
        <w:t>MOTION by [name], second by [name], to approve the agenda as presented. Motion carried [unanimously / vote count].</w:t>
      </w:r>
    </w:p>
    <w:p>
      <w:pPr>
        <w:spacing w:before="200"/>
      </w:pPr>
      <w:r>
        <w:rPr>
          <w:b/>
          <w:color w:val="1B2A3D"/>
          <w:sz w:val="24"/>
        </w:rPr>
        <w:t>Approval of minutes</w:t>
      </w:r>
    </w:p>
    <w:p>
      <w:r>
        <w:rPr>
          <w:i w:val="0"/>
          <w:sz w:val="21"/>
        </w:rPr>
        <w:t>MOTION by [name], second by [name], to approve the minutes of the [date] meeting. Motion carried.</w:t>
      </w:r>
    </w:p>
    <w:p>
      <w:pPr>
        <w:spacing w:before="200"/>
      </w:pPr>
      <w:r>
        <w:rPr>
          <w:b/>
          <w:color w:val="1B2A3D"/>
          <w:sz w:val="24"/>
        </w:rPr>
        <w:t>Public comment</w:t>
      </w:r>
    </w:p>
    <w:p>
      <w:r>
        <w:rPr>
          <w:i w:val="0"/>
          <w:sz w:val="21"/>
        </w:rPr>
        <w:t>[Names of speakers and the topic each addressed. A summary is sufficient; verbatim text is not required.]</w:t>
      </w:r>
    </w:p>
    <w:p>
      <w:pPr>
        <w:spacing w:before="200"/>
      </w:pPr>
      <w:r>
        <w:rPr>
          <w:b/>
          <w:color w:val="1B2A3D"/>
          <w:sz w:val="24"/>
        </w:rPr>
        <w:t>Business item: [title]</w:t>
      </w:r>
    </w:p>
    <w:p>
      <w:r>
        <w:rPr>
          <w:i w:val="0"/>
          <w:sz w:val="21"/>
        </w:rPr>
        <w:t>Discussion summary in one or two sentences.</w:t>
      </w:r>
    </w:p>
    <w:p>
      <w:r>
        <w:rPr>
          <w:i w:val="0"/>
          <w:sz w:val="21"/>
        </w:rPr>
        <w:t>MOTION by [name], second by [name], to [exact action taken].</w:t>
      </w:r>
    </w:p>
    <w:p>
      <w:r>
        <w:rPr>
          <w:i w:val="0"/>
          <w:sz w:val="21"/>
        </w:rPr>
        <w:t>ROLL CALL VOTE: Ayes: [names]. Nays: [names]. Absent: [names]. Motion carried [x to y].</w:t>
      </w:r>
    </w:p>
    <w:p>
      <w:pPr>
        <w:spacing w:before="200"/>
      </w:pPr>
      <w:r>
        <w:rPr>
          <w:b/>
          <w:color w:val="1B2A3D"/>
          <w:sz w:val="24"/>
        </w:rPr>
        <w:t>Closed session (if any)</w:t>
      </w:r>
    </w:p>
    <w:p>
      <w:r>
        <w:rPr>
          <w:i w:val="0"/>
          <w:sz w:val="21"/>
        </w:rPr>
        <w:t>MOTION by [name], second by [name], to enter closed session under MCL 15.268([subsection]) for the purpose of [permitted purpose]. ROLL CALL VOTE: [record the 2/3 roll call vote where required]. The body entered closed session at [time] and returned to open session at [time].</w:t>
      </w:r>
    </w:p>
    <w:p>
      <w:pPr>
        <w:spacing w:before="200"/>
      </w:pPr>
      <w:r>
        <w:rPr>
          <w:b/>
          <w:color w:val="1B2A3D"/>
          <w:sz w:val="24"/>
        </w:rPr>
        <w:t>Adjournment</w:t>
      </w:r>
    </w:p>
    <w:p>
      <w:r>
        <w:rPr>
          <w:i w:val="0"/>
          <w:sz w:val="21"/>
        </w:rPr>
        <w:t>MOTION by [name], second by [name], to adjourn. Motion carried. The meeting adjourned at [time].</w:t>
      </w:r>
    </w:p>
    <w:p>
      <w:r>
        <w:rPr>
          <w:i w:val="0"/>
          <w:sz w:val="22"/>
        </w:rPr>
      </w:r>
    </w:p>
    <w:p>
      <w:r>
        <w:rPr>
          <w:i w:val="0"/>
          <w:sz w:val="22"/>
        </w:rPr>
        <w:t>Respectfully submitted,</w:t>
      </w:r>
    </w:p>
    <w:p>
      <w:r>
        <w:rPr>
          <w:i w:val="0"/>
          <w:sz w:val="22"/>
        </w:rPr>
        <w:t>[Clerk name], Clerk</w:t>
      </w:r>
    </w:p>
    <w:p>
      <w:r>
        <w:rPr>
          <w:i w:val="0"/>
          <w:sz w:val="22"/>
        </w:rPr>
      </w:r>
    </w:p>
    <w:p>
      <w:r>
        <w:rPr>
          <w:i/>
          <w:sz w:val="18"/>
        </w:rPr>
        <w:t>Statutory notes: minutes must record the date, time, place, members present and absent, all decisions made at a meeting open to the public, and all roll call votes (MCL 15.269(1)). Proposed minutes must be available for public inspection within 8 business days after the meeting; approved minutes within 5 business days after the meeting at which they are approved (MCL 15.269(3)).</w:t>
      </w:r>
    </w:p>
    <w:p>
      <w:r>
        <w:rPr>
          <w:i/>
          <w:sz w:val="16"/>
        </w:rPr>
        <w:t>Template provided free by Dekree (dekree.ai), compliance software for Michigan local government. Educational, not legal advice. Confirm specifics with your municipal attorney.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